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06F" w:rsidRPr="00E50406" w:rsidRDefault="0027312A">
      <w:pPr>
        <w:widowControl w:val="0"/>
        <w:ind w:left="-566" w:firstLine="658"/>
        <w:jc w:val="center"/>
        <w:rPr>
          <w:rFonts w:ascii="標楷體" w:eastAsia="標楷體" w:hAnsi="標楷體" w:cs="新細明體"/>
          <w:b/>
          <w:color w:val="FF0000"/>
          <w:sz w:val="40"/>
          <w:szCs w:val="40"/>
        </w:rPr>
      </w:pPr>
      <w:r w:rsidRPr="00E50406">
        <w:rPr>
          <w:rFonts w:ascii="標楷體" w:eastAsia="標楷體" w:hAnsi="標楷體" w:cs="新細明體"/>
          <w:b/>
          <w:color w:val="FF0000"/>
          <w:sz w:val="40"/>
          <w:szCs w:val="40"/>
        </w:rPr>
        <w:t>中國書法學會(展覽通知)</w:t>
      </w:r>
    </w:p>
    <w:p w:rsidR="00385CD2" w:rsidRPr="00E50406" w:rsidRDefault="00385CD2" w:rsidP="00385CD2">
      <w:pPr>
        <w:widowControl w:val="0"/>
        <w:ind w:leftChars="1617" w:left="3234" w:firstLine="658"/>
        <w:rPr>
          <w:rFonts w:ascii="標楷體" w:eastAsia="標楷體" w:hAnsi="標楷體"/>
        </w:rPr>
      </w:pPr>
      <w:r w:rsidRPr="00E50406">
        <w:rPr>
          <w:rFonts w:ascii="標楷體" w:eastAsia="標楷體" w:hAnsi="標楷體" w:hint="eastAsia"/>
        </w:rPr>
        <w:t>地址：103 台北市大同區歸綏街209號7樓之6</w:t>
      </w:r>
    </w:p>
    <w:p w:rsidR="00385CD2" w:rsidRPr="00E50406" w:rsidRDefault="00385CD2" w:rsidP="00385CD2">
      <w:pPr>
        <w:widowControl w:val="0"/>
        <w:ind w:leftChars="1617" w:left="3234" w:firstLine="658"/>
        <w:rPr>
          <w:rFonts w:ascii="標楷體" w:eastAsia="標楷體" w:hAnsi="標楷體"/>
        </w:rPr>
      </w:pPr>
      <w:r w:rsidRPr="00E50406">
        <w:rPr>
          <w:rFonts w:ascii="標楷體" w:eastAsia="標楷體" w:hAnsi="標楷體" w:hint="eastAsia"/>
        </w:rPr>
        <w:t>電　話：02-25504104（上午上班時間）</w:t>
      </w:r>
    </w:p>
    <w:p w:rsidR="00385CD2" w:rsidRPr="00E50406" w:rsidRDefault="00385CD2" w:rsidP="00385CD2">
      <w:pPr>
        <w:widowControl w:val="0"/>
        <w:ind w:leftChars="1617" w:left="3234" w:firstLine="658"/>
        <w:rPr>
          <w:rFonts w:ascii="標楷體" w:eastAsia="標楷體" w:hAnsi="標楷體"/>
        </w:rPr>
      </w:pPr>
      <w:r w:rsidRPr="00E50406">
        <w:rPr>
          <w:rFonts w:ascii="標楷體" w:eastAsia="標楷體" w:hAnsi="標楷體" w:hint="eastAsia"/>
        </w:rPr>
        <w:t>傳  真：02-25504094</w:t>
      </w:r>
    </w:p>
    <w:p w:rsidR="00385CD2" w:rsidRPr="00E50406" w:rsidRDefault="00385CD2" w:rsidP="00385CD2">
      <w:pPr>
        <w:widowControl w:val="0"/>
        <w:ind w:leftChars="1617" w:left="3234" w:firstLine="658"/>
        <w:rPr>
          <w:rFonts w:ascii="標楷體" w:eastAsia="標楷體" w:hAnsi="標楷體"/>
        </w:rPr>
      </w:pPr>
      <w:r w:rsidRPr="00E50406">
        <w:rPr>
          <w:rFonts w:ascii="標楷體" w:eastAsia="標楷體" w:hAnsi="標楷體"/>
        </w:rPr>
        <w:t>E-mail</w:t>
      </w:r>
      <w:r w:rsidR="00E50406">
        <w:rPr>
          <w:rFonts w:ascii="標楷體" w:eastAsia="標楷體" w:hAnsi="標楷體" w:hint="eastAsia"/>
        </w:rPr>
        <w:t>：</w:t>
      </w:r>
      <w:r w:rsidRPr="00E50406">
        <w:rPr>
          <w:rFonts w:ascii="標楷體" w:eastAsia="標楷體" w:hAnsi="標楷體"/>
        </w:rPr>
        <w:t>tccsit.tccsit@msa.hinet.net</w:t>
      </w:r>
    </w:p>
    <w:p w:rsidR="0067406F" w:rsidRPr="00E50406" w:rsidRDefault="0067406F">
      <w:pPr>
        <w:widowControl w:val="0"/>
        <w:ind w:left="-566" w:firstLine="658"/>
        <w:jc w:val="center"/>
        <w:rPr>
          <w:rFonts w:ascii="標楷體" w:eastAsia="標楷體" w:hAnsi="標楷體"/>
        </w:rPr>
      </w:pPr>
    </w:p>
    <w:p w:rsidR="0067406F" w:rsidRPr="00E50406" w:rsidRDefault="0027312A">
      <w:pPr>
        <w:widowControl w:val="0"/>
        <w:rPr>
          <w:rFonts w:ascii="標楷體" w:eastAsia="標楷體" w:hAnsi="標楷體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受文者：本會全體會員、團體會員</w:t>
      </w:r>
    </w:p>
    <w:p w:rsidR="0067406F" w:rsidRPr="00E50406" w:rsidRDefault="0067406F">
      <w:pPr>
        <w:widowControl w:val="0"/>
        <w:rPr>
          <w:rFonts w:ascii="標楷體" w:eastAsia="標楷體" w:hAnsi="標楷體"/>
        </w:rPr>
      </w:pPr>
    </w:p>
    <w:p w:rsidR="0067406F" w:rsidRPr="00E50406" w:rsidRDefault="0027312A">
      <w:pPr>
        <w:widowControl w:val="0"/>
        <w:rPr>
          <w:rFonts w:ascii="標楷體" w:eastAsia="標楷體" w:hAnsi="標楷體"/>
        </w:rPr>
      </w:pPr>
      <w:r w:rsidRPr="00E50406">
        <w:rPr>
          <w:rFonts w:ascii="標楷體" w:eastAsia="標楷體" w:hAnsi="標楷體" w:cs="Kaiti TC Regular"/>
          <w:sz w:val="24"/>
          <w:szCs w:val="24"/>
        </w:rPr>
        <w:t>發文日期：</w:t>
      </w:r>
      <w:r w:rsidR="004B6AC5" w:rsidRPr="00E50406">
        <w:rPr>
          <w:rFonts w:ascii="標楷體" w:eastAsia="標楷體" w:hAnsi="標楷體" w:cs="Kaiti TC Regular"/>
          <w:sz w:val="24"/>
          <w:szCs w:val="24"/>
        </w:rPr>
        <w:t>10</w:t>
      </w:r>
      <w:r w:rsidR="00A223F7" w:rsidRPr="00E50406">
        <w:rPr>
          <w:rFonts w:ascii="標楷體" w:eastAsia="標楷體" w:hAnsi="標楷體" w:cs="Kaiti TC Regular" w:hint="eastAsia"/>
          <w:sz w:val="24"/>
          <w:szCs w:val="24"/>
        </w:rPr>
        <w:t>8</w:t>
      </w:r>
      <w:r w:rsidRPr="00E50406">
        <w:rPr>
          <w:rFonts w:ascii="標楷體" w:eastAsia="標楷體" w:hAnsi="標楷體" w:cs="Kaiti TC Regular"/>
          <w:sz w:val="24"/>
          <w:szCs w:val="24"/>
        </w:rPr>
        <w:t>年</w:t>
      </w:r>
      <w:r w:rsidR="008E2FE7">
        <w:rPr>
          <w:rFonts w:ascii="標楷體" w:eastAsia="標楷體" w:hAnsi="標楷體" w:cs="Kaiti TC Regular" w:hint="eastAsia"/>
          <w:sz w:val="24"/>
          <w:szCs w:val="24"/>
        </w:rPr>
        <w:t>5</w:t>
      </w:r>
      <w:r w:rsidRPr="00E50406">
        <w:rPr>
          <w:rFonts w:ascii="標楷體" w:eastAsia="標楷體" w:hAnsi="標楷體" w:cs="Kaiti TC Regular"/>
          <w:sz w:val="24"/>
          <w:szCs w:val="24"/>
        </w:rPr>
        <w:t>月</w:t>
      </w:r>
      <w:r w:rsidR="008E2FE7">
        <w:rPr>
          <w:rFonts w:ascii="標楷體" w:eastAsia="標楷體" w:hAnsi="標楷體" w:cs="Kaiti TC Regular" w:hint="eastAsia"/>
          <w:sz w:val="24"/>
          <w:szCs w:val="24"/>
        </w:rPr>
        <w:t>15</w:t>
      </w:r>
      <w:r w:rsidRPr="00E50406">
        <w:rPr>
          <w:rFonts w:ascii="標楷體" w:eastAsia="標楷體" w:hAnsi="標楷體" w:cs="Kaiti TC Regular"/>
          <w:sz w:val="24"/>
          <w:szCs w:val="24"/>
        </w:rPr>
        <w:t>日</w:t>
      </w:r>
    </w:p>
    <w:p w:rsidR="0067406F" w:rsidRPr="00E50406" w:rsidRDefault="0027312A">
      <w:pPr>
        <w:widowControl w:val="0"/>
        <w:rPr>
          <w:rFonts w:ascii="標楷體" w:eastAsia="標楷體" w:hAnsi="標楷體"/>
        </w:rPr>
      </w:pPr>
      <w:r w:rsidRPr="00E50406">
        <w:rPr>
          <w:rFonts w:ascii="標楷體" w:eastAsia="標楷體" w:hAnsi="標楷體" w:cs="Kaiti TC Regular"/>
          <w:sz w:val="24"/>
          <w:szCs w:val="24"/>
        </w:rPr>
        <w:t>發文字號：(10</w:t>
      </w:r>
      <w:r w:rsidR="00A223F7" w:rsidRPr="00E50406">
        <w:rPr>
          <w:rFonts w:ascii="標楷體" w:eastAsia="標楷體" w:hAnsi="標楷體" w:cs="Kaiti TC Regular" w:hint="eastAsia"/>
          <w:sz w:val="24"/>
          <w:szCs w:val="24"/>
        </w:rPr>
        <w:t>8</w:t>
      </w:r>
      <w:r w:rsidRPr="00E50406">
        <w:rPr>
          <w:rFonts w:ascii="標楷體" w:eastAsia="標楷體" w:hAnsi="標楷體" w:cs="Kaiti TC Regular"/>
          <w:sz w:val="24"/>
          <w:szCs w:val="24"/>
        </w:rPr>
        <w:t>)中</w:t>
      </w:r>
      <w:proofErr w:type="gramStart"/>
      <w:r w:rsidRPr="00E50406">
        <w:rPr>
          <w:rFonts w:ascii="標楷體" w:eastAsia="標楷體" w:hAnsi="標楷體" w:cs="Kaiti TC Regular"/>
          <w:sz w:val="24"/>
          <w:szCs w:val="24"/>
        </w:rPr>
        <w:t>書</w:t>
      </w:r>
      <w:r w:rsidR="004B6AC5" w:rsidRPr="00E50406">
        <w:rPr>
          <w:rFonts w:ascii="標楷體" w:eastAsia="標楷體" w:hAnsi="標楷體" w:cs="Kaiti TC Regular" w:hint="eastAsia"/>
          <w:sz w:val="24"/>
          <w:szCs w:val="24"/>
          <w:lang w:eastAsia="zh-HK"/>
        </w:rPr>
        <w:t>華</w:t>
      </w:r>
      <w:r w:rsidRPr="00E50406">
        <w:rPr>
          <w:rFonts w:ascii="標楷體" w:eastAsia="標楷體" w:hAnsi="標楷體" w:cs="Kaiti TC Regular"/>
          <w:sz w:val="24"/>
          <w:szCs w:val="24"/>
        </w:rPr>
        <w:t>字</w:t>
      </w:r>
      <w:proofErr w:type="gramEnd"/>
      <w:r w:rsidRPr="00E50406">
        <w:rPr>
          <w:rFonts w:ascii="標楷體" w:eastAsia="標楷體" w:hAnsi="標楷體" w:cs="Kaiti TC Regular"/>
          <w:sz w:val="24"/>
          <w:szCs w:val="24"/>
        </w:rPr>
        <w:t>第0</w:t>
      </w:r>
      <w:r w:rsidR="004B6AC5" w:rsidRPr="00E50406">
        <w:rPr>
          <w:rFonts w:ascii="標楷體" w:eastAsia="標楷體" w:hAnsi="標楷體" w:cs="Kaiti TC Regular"/>
          <w:sz w:val="24"/>
          <w:szCs w:val="24"/>
        </w:rPr>
        <w:t>1</w:t>
      </w:r>
      <w:r w:rsidR="008E2FE7">
        <w:rPr>
          <w:rFonts w:ascii="標楷體" w:eastAsia="標楷體" w:hAnsi="標楷體" w:cs="Kaiti TC Regular" w:hint="eastAsia"/>
          <w:sz w:val="24"/>
          <w:szCs w:val="24"/>
        </w:rPr>
        <w:t>6</w:t>
      </w:r>
      <w:r w:rsidRPr="00E50406">
        <w:rPr>
          <w:rFonts w:ascii="標楷體" w:eastAsia="標楷體" w:hAnsi="標楷體" w:cs="Kaiti TC Regular"/>
          <w:sz w:val="24"/>
          <w:szCs w:val="24"/>
        </w:rPr>
        <w:t>號</w:t>
      </w:r>
    </w:p>
    <w:p w:rsidR="0067406F" w:rsidRPr="00E50406" w:rsidRDefault="0067406F">
      <w:pPr>
        <w:widowControl w:val="0"/>
        <w:rPr>
          <w:rFonts w:ascii="標楷體" w:eastAsia="標楷體" w:hAnsi="標楷體"/>
        </w:rPr>
      </w:pPr>
    </w:p>
    <w:p w:rsidR="0067406F" w:rsidRPr="003A582D" w:rsidRDefault="0027312A" w:rsidP="008E434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993" w:hanging="993"/>
        <w:rPr>
          <w:rFonts w:ascii="標楷體" w:eastAsia="標楷體" w:hAnsi="標楷體"/>
          <w:color w:val="auto"/>
        </w:rPr>
      </w:pPr>
      <w:r w:rsidRPr="00E50406">
        <w:rPr>
          <w:rFonts w:ascii="標楷體" w:eastAsia="標楷體" w:hAnsi="標楷體" w:cs="新細明體"/>
          <w:b/>
          <w:sz w:val="28"/>
          <w:szCs w:val="28"/>
        </w:rPr>
        <w:t>主  旨：</w:t>
      </w:r>
      <w:r w:rsidRPr="00E50406">
        <w:rPr>
          <w:rFonts w:ascii="標楷體" w:eastAsia="標楷體" w:hAnsi="標楷體" w:cs="新細明體"/>
          <w:sz w:val="28"/>
          <w:szCs w:val="28"/>
        </w:rPr>
        <w:t>為辦理201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9</w:t>
      </w:r>
      <w:r w:rsidRPr="00E50406">
        <w:rPr>
          <w:rFonts w:ascii="標楷體" w:eastAsia="標楷體" w:hAnsi="標楷體" w:cs="新細明體"/>
          <w:sz w:val="28"/>
          <w:szCs w:val="28"/>
        </w:rPr>
        <w:t>年中秋節「中華情</w:t>
      </w:r>
      <w:proofErr w:type="gramStart"/>
      <w:r w:rsidRPr="00E50406">
        <w:rPr>
          <w:rFonts w:ascii="標楷體" w:eastAsia="標楷體" w:hAnsi="標楷體" w:cs="新細明體"/>
          <w:sz w:val="28"/>
          <w:szCs w:val="28"/>
        </w:rPr>
        <w:t>‧</w:t>
      </w:r>
      <w:proofErr w:type="gramEnd"/>
      <w:r w:rsidRPr="00E50406">
        <w:rPr>
          <w:rFonts w:ascii="標楷體" w:eastAsia="標楷體" w:hAnsi="標楷體" w:cs="新細明體"/>
          <w:sz w:val="28"/>
          <w:szCs w:val="28"/>
        </w:rPr>
        <w:t>中國夢－兩岸美術書法交流展」</w:t>
      </w:r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，</w:t>
      </w:r>
      <w:proofErr w:type="gramStart"/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特別</w:t>
      </w:r>
      <w:proofErr w:type="gramEnd"/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徵件參展，作品統一</w:t>
      </w:r>
      <w:r w:rsidR="00D62B48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規格</w:t>
      </w:r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為</w:t>
      </w:r>
      <w:r w:rsidRPr="003A582D">
        <w:rPr>
          <w:rFonts w:ascii="標楷體" w:eastAsia="標楷體" w:hAnsi="標楷體" w:cs="新細明體"/>
          <w:b/>
          <w:color w:val="auto"/>
          <w:sz w:val="28"/>
          <w:szCs w:val="28"/>
          <w:u w:val="single"/>
        </w:rPr>
        <w:t>4尺全開、直式（135 × 70 cm）</w:t>
      </w:r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，</w:t>
      </w:r>
      <w:r w:rsidR="00D62B48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指定</w:t>
      </w:r>
      <w:r w:rsidR="00190CA6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內容</w:t>
      </w:r>
      <w:r w:rsidR="00D62B48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書寫如附</w:t>
      </w:r>
      <w:proofErr w:type="gramStart"/>
      <w:r w:rsidR="00D62B48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送件表</w:t>
      </w:r>
      <w:proofErr w:type="gramEnd"/>
      <w:r w:rsidR="00D62B48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，</w:t>
      </w:r>
      <w:r w:rsidRPr="003A582D">
        <w:rPr>
          <w:rFonts w:ascii="標楷體" w:eastAsia="標楷體" w:hAnsi="標楷體" w:cs="新細明體"/>
          <w:b/>
          <w:color w:val="auto"/>
          <w:sz w:val="28"/>
          <w:szCs w:val="28"/>
          <w:u w:val="single"/>
        </w:rPr>
        <w:t>收件</w:t>
      </w:r>
      <w:r w:rsidR="004B6AC5" w:rsidRPr="003A582D">
        <w:rPr>
          <w:rFonts w:ascii="標楷體" w:eastAsia="標楷體" w:hAnsi="標楷體" w:cs="新細明體" w:hint="eastAsia"/>
          <w:b/>
          <w:color w:val="auto"/>
          <w:sz w:val="28"/>
          <w:szCs w:val="28"/>
          <w:u w:val="single"/>
          <w:lang w:eastAsia="zh-HK"/>
        </w:rPr>
        <w:t>截止</w:t>
      </w:r>
      <w:r w:rsidRPr="003A582D">
        <w:rPr>
          <w:rFonts w:ascii="標楷體" w:eastAsia="標楷體" w:hAnsi="標楷體" w:cs="新細明體"/>
          <w:b/>
          <w:color w:val="auto"/>
          <w:sz w:val="28"/>
          <w:szCs w:val="28"/>
          <w:u w:val="single"/>
        </w:rPr>
        <w:t>至</w:t>
      </w:r>
      <w:r w:rsidR="00A223F7" w:rsidRPr="003A582D">
        <w:rPr>
          <w:rFonts w:ascii="標楷體" w:eastAsia="標楷體" w:hAnsi="標楷體" w:cs="新細明體" w:hint="eastAsia"/>
          <w:b/>
          <w:color w:val="auto"/>
          <w:sz w:val="28"/>
          <w:szCs w:val="28"/>
          <w:u w:val="single"/>
        </w:rPr>
        <w:t>6</w:t>
      </w:r>
      <w:r w:rsidRPr="003A582D">
        <w:rPr>
          <w:rFonts w:ascii="標楷體" w:eastAsia="標楷體" w:hAnsi="標楷體" w:cs="新細明體"/>
          <w:b/>
          <w:color w:val="auto"/>
          <w:sz w:val="28"/>
          <w:szCs w:val="28"/>
          <w:u w:val="single"/>
        </w:rPr>
        <w:t>月</w:t>
      </w:r>
      <w:r w:rsidR="00A223F7" w:rsidRPr="003A582D">
        <w:rPr>
          <w:rFonts w:ascii="標楷體" w:eastAsia="標楷體" w:hAnsi="標楷體" w:cs="新細明體" w:hint="eastAsia"/>
          <w:b/>
          <w:color w:val="auto"/>
          <w:sz w:val="28"/>
          <w:szCs w:val="28"/>
          <w:u w:val="single"/>
        </w:rPr>
        <w:t>10</w:t>
      </w:r>
      <w:r w:rsidRPr="003A582D">
        <w:rPr>
          <w:rFonts w:ascii="標楷體" w:eastAsia="標楷體" w:hAnsi="標楷體" w:cs="新細明體"/>
          <w:b/>
          <w:color w:val="auto"/>
          <w:sz w:val="28"/>
          <w:szCs w:val="28"/>
          <w:u w:val="single"/>
        </w:rPr>
        <w:t>日止</w:t>
      </w:r>
      <w:r w:rsidRPr="003A582D">
        <w:rPr>
          <w:rFonts w:ascii="標楷體" w:eastAsia="標楷體" w:hAnsi="標楷體" w:cs="新細明體"/>
          <w:color w:val="auto"/>
          <w:sz w:val="28"/>
          <w:szCs w:val="28"/>
        </w:rPr>
        <w:t>，敬請   踴躍參加。</w:t>
      </w:r>
    </w:p>
    <w:p w:rsidR="0067406F" w:rsidRPr="00E50406" w:rsidRDefault="0027312A" w:rsidP="00156F33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rPr>
          <w:rFonts w:ascii="標楷體" w:eastAsia="標楷體" w:hAnsi="標楷體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說明：</w:t>
      </w:r>
    </w:p>
    <w:p w:rsidR="0067406F" w:rsidRPr="00E50406" w:rsidRDefault="0027312A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8" w:hangingChars="303" w:hanging="848"/>
        <w:jc w:val="both"/>
        <w:rPr>
          <w:rFonts w:ascii="標楷體" w:eastAsia="標楷體" w:hAnsi="標楷體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（一）中華情</w:t>
      </w:r>
      <w:proofErr w:type="gramStart"/>
      <w:r w:rsidRPr="00E50406">
        <w:rPr>
          <w:rFonts w:ascii="標楷體" w:eastAsia="標楷體" w:hAnsi="標楷體" w:cs="新細明體"/>
          <w:sz w:val="28"/>
          <w:szCs w:val="28"/>
        </w:rPr>
        <w:t>‧</w:t>
      </w:r>
      <w:proofErr w:type="gramEnd"/>
      <w:r w:rsidR="00F53C7A">
        <w:rPr>
          <w:rFonts w:ascii="標楷體" w:eastAsia="標楷體" w:hAnsi="標楷體" w:cs="新細明體"/>
          <w:sz w:val="28"/>
          <w:szCs w:val="28"/>
        </w:rPr>
        <w:t>中國夢</w:t>
      </w:r>
      <w:r w:rsidR="003A582D">
        <w:rPr>
          <w:rFonts w:ascii="標楷體" w:eastAsia="標楷體" w:hAnsi="標楷體" w:cs="新細明體" w:hint="eastAsia"/>
          <w:sz w:val="28"/>
          <w:szCs w:val="28"/>
        </w:rPr>
        <w:t>系</w:t>
      </w:r>
      <w:r w:rsidR="00F53C7A">
        <w:rPr>
          <w:rFonts w:ascii="標楷體" w:eastAsia="標楷體" w:hAnsi="標楷體" w:cs="新細明體"/>
          <w:sz w:val="28"/>
          <w:szCs w:val="28"/>
        </w:rPr>
        <w:t>列展演活動</w:t>
      </w:r>
      <w:r w:rsidR="00F53C7A">
        <w:rPr>
          <w:rFonts w:ascii="標楷體" w:eastAsia="標楷體" w:hAnsi="標楷體" w:cs="新細明體" w:hint="eastAsia"/>
          <w:sz w:val="28"/>
          <w:szCs w:val="28"/>
        </w:rPr>
        <w:t>係</w:t>
      </w:r>
      <w:r w:rsidRPr="00E50406">
        <w:rPr>
          <w:rFonts w:ascii="標楷體" w:eastAsia="標楷體" w:hAnsi="標楷體" w:cs="新細明體"/>
          <w:sz w:val="28"/>
          <w:szCs w:val="28"/>
        </w:rPr>
        <w:t>由中國文聯、海協會及廈門市人民政府主辦兩岸四</w:t>
      </w:r>
      <w:proofErr w:type="gramStart"/>
      <w:r w:rsidRPr="00E50406">
        <w:rPr>
          <w:rFonts w:ascii="標楷體" w:eastAsia="標楷體" w:hAnsi="標楷體" w:cs="新細明體"/>
          <w:sz w:val="28"/>
          <w:szCs w:val="28"/>
        </w:rPr>
        <w:t>地展品</w:t>
      </w:r>
      <w:proofErr w:type="gramEnd"/>
      <w:r w:rsidRPr="00E50406">
        <w:rPr>
          <w:rFonts w:ascii="標楷體" w:eastAsia="標楷體" w:hAnsi="標楷體" w:cs="新細明體"/>
          <w:sz w:val="28"/>
          <w:szCs w:val="28"/>
        </w:rPr>
        <w:t>最多、規格最高之展覽，於每年9月在廈門美術館展出，並於大陸巡迴展出，影響廣大深遠。本會為協辦單位，自2013年起連續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6</w:t>
      </w:r>
      <w:r w:rsidRPr="00E50406">
        <w:rPr>
          <w:rFonts w:ascii="標楷體" w:eastAsia="標楷體" w:hAnsi="標楷體" w:cs="新細明體"/>
          <w:sz w:val="28"/>
          <w:szCs w:val="28"/>
        </w:rPr>
        <w:t>年協助辦理</w:t>
      </w:r>
      <w:proofErr w:type="gramStart"/>
      <w:r w:rsidRPr="00E50406">
        <w:rPr>
          <w:rFonts w:ascii="標楷體" w:eastAsia="標楷體" w:hAnsi="標楷體" w:cs="新細明體"/>
          <w:sz w:val="28"/>
          <w:szCs w:val="28"/>
        </w:rPr>
        <w:t>臺灣區徵件</w:t>
      </w:r>
      <w:proofErr w:type="gramEnd"/>
      <w:r w:rsidRPr="00E50406">
        <w:rPr>
          <w:rFonts w:ascii="標楷體" w:eastAsia="標楷體" w:hAnsi="標楷體" w:cs="新細明體"/>
          <w:sz w:val="28"/>
          <w:szCs w:val="28"/>
        </w:rPr>
        <w:t>及臺灣展覽等事宜，成果斐然。</w:t>
      </w:r>
    </w:p>
    <w:p w:rsidR="00190CA6" w:rsidRPr="00E50406" w:rsidRDefault="0027312A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51" w:hanging="851"/>
        <w:jc w:val="both"/>
        <w:rPr>
          <w:rFonts w:ascii="標楷體" w:eastAsia="標楷體" w:hAnsi="標楷體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（二）</w:t>
      </w:r>
      <w:r w:rsidR="003A566F" w:rsidRPr="00E50406">
        <w:rPr>
          <w:rFonts w:ascii="標楷體" w:eastAsia="標楷體" w:hAnsi="標楷體" w:cs="新細明體"/>
          <w:sz w:val="28"/>
          <w:szCs w:val="28"/>
        </w:rPr>
        <w:t>201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9</w:t>
      </w:r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年</w:t>
      </w:r>
      <w:r w:rsidR="004B6AC5" w:rsidRPr="00E50406">
        <w:rPr>
          <w:rFonts w:ascii="標楷體" w:eastAsia="標楷體" w:hAnsi="標楷體" w:cs="新細明體" w:hint="eastAsia"/>
          <w:sz w:val="28"/>
          <w:szCs w:val="28"/>
        </w:rPr>
        <w:t>為期展出內容多元，</w:t>
      </w:r>
      <w:r w:rsidR="00156F33" w:rsidRPr="00E50406">
        <w:rPr>
          <w:rFonts w:ascii="標楷體" w:eastAsia="標楷體" w:hAnsi="標楷體" w:cs="新細明體" w:hint="eastAsia"/>
          <w:sz w:val="28"/>
          <w:szCs w:val="28"/>
        </w:rPr>
        <w:t>請各位參展會友</w:t>
      </w:r>
      <w:r w:rsidR="004B6AC5" w:rsidRPr="00E50406">
        <w:rPr>
          <w:rFonts w:ascii="標楷體" w:eastAsia="標楷體" w:hAnsi="標楷體" w:cs="細明體" w:hint="eastAsia"/>
          <w:sz w:val="28"/>
          <w:szCs w:val="28"/>
          <w:highlight w:val="white"/>
        </w:rPr>
        <w:t>就承辦單位代為準備之</w:t>
      </w:r>
      <w:r w:rsidR="00A223F7" w:rsidRPr="00E50406">
        <w:rPr>
          <w:rFonts w:ascii="標楷體" w:eastAsia="標楷體" w:hAnsi="標楷體" w:cs="細明體" w:hint="eastAsia"/>
          <w:sz w:val="28"/>
          <w:szCs w:val="28"/>
          <w:highlight w:val="white"/>
        </w:rPr>
        <w:t>家訓家規</w:t>
      </w:r>
      <w:r w:rsidR="00A223F7" w:rsidRPr="00E50406">
        <w:rPr>
          <w:rFonts w:ascii="標楷體" w:eastAsia="標楷體" w:hAnsi="標楷體" w:cs="新細明體" w:hint="eastAsia"/>
          <w:color w:val="FF0000"/>
          <w:sz w:val="28"/>
          <w:szCs w:val="28"/>
        </w:rPr>
        <w:t>，</w:t>
      </w:r>
      <w:r w:rsidR="00614436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  <w:lang w:eastAsia="zh-HK"/>
        </w:rPr>
        <w:t>指定</w:t>
      </w:r>
      <w:r w:rsidR="00190CA6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135件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內容</w:t>
      </w:r>
      <w:r w:rsidR="00614436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  <w:lang w:eastAsia="zh-HK"/>
        </w:rPr>
        <w:t>書寫</w:t>
      </w:r>
      <w:r w:rsidR="00190CA6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(135件每件必須有人寫)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</w:rPr>
        <w:t>，統一</w:t>
      </w:r>
      <w:r w:rsidR="003A566F" w:rsidRPr="003A582D">
        <w:rPr>
          <w:rFonts w:ascii="標楷體" w:eastAsia="標楷體" w:hAnsi="標楷體" w:cs="新細明體" w:hint="eastAsia"/>
          <w:color w:val="auto"/>
          <w:sz w:val="28"/>
          <w:szCs w:val="28"/>
          <w:lang w:eastAsia="zh-HK"/>
        </w:rPr>
        <w:t>規格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</w:rPr>
        <w:t>為4尺</w:t>
      </w:r>
      <w:r w:rsidR="003A566F" w:rsidRPr="003A582D">
        <w:rPr>
          <w:rFonts w:ascii="標楷體" w:eastAsia="標楷體" w:hAnsi="標楷體" w:cs="新細明體" w:hint="eastAsia"/>
          <w:color w:val="auto"/>
          <w:sz w:val="28"/>
          <w:szCs w:val="28"/>
        </w:rPr>
        <w:t>直式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</w:rPr>
        <w:t>全開（135 × 70 cm），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不需裝裱</w:t>
      </w:r>
      <w:r w:rsidR="008F0F07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，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並填</w:t>
      </w:r>
      <w:proofErr w:type="gramStart"/>
      <w:r w:rsidR="007C17D5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  <w:lang w:eastAsia="zh-HK"/>
        </w:rPr>
        <w:t>妥</w:t>
      </w:r>
      <w:r w:rsidR="004B6AC5" w:rsidRPr="003A582D">
        <w:rPr>
          <w:rFonts w:ascii="標楷體" w:eastAsia="標楷體" w:hAnsi="標楷體" w:cs="新細明體" w:hint="eastAsia"/>
          <w:color w:val="auto"/>
          <w:sz w:val="28"/>
          <w:szCs w:val="28"/>
          <w:u w:val="single"/>
        </w:rPr>
        <w:t>送件表</w:t>
      </w:r>
      <w:proofErr w:type="gramEnd"/>
      <w:r w:rsidR="003E2CD0" w:rsidRPr="003A582D">
        <w:rPr>
          <w:rFonts w:ascii="標楷體" w:eastAsia="標楷體" w:hAnsi="標楷體" w:cs="新細明體" w:hint="eastAsia"/>
          <w:color w:val="auto"/>
          <w:sz w:val="28"/>
          <w:szCs w:val="28"/>
        </w:rPr>
        <w:t>(</w:t>
      </w:r>
      <w:r w:rsidR="003E2CD0" w:rsidRPr="00E50406">
        <w:rPr>
          <w:rFonts w:ascii="標楷體" w:eastAsia="標楷體" w:hAnsi="標楷體" w:cs="新細明體" w:hint="eastAsia"/>
          <w:sz w:val="28"/>
          <w:szCs w:val="28"/>
        </w:rPr>
        <w:t>如附件) ，</w:t>
      </w:r>
      <w:proofErr w:type="gramStart"/>
      <w:r w:rsidR="003E2CD0" w:rsidRPr="00E50406">
        <w:rPr>
          <w:rFonts w:ascii="標楷體" w:eastAsia="標楷體" w:hAnsi="標楷體" w:cs="新細明體" w:hint="eastAsia"/>
          <w:sz w:val="28"/>
          <w:szCs w:val="28"/>
        </w:rPr>
        <w:t>送件表電子</w:t>
      </w:r>
      <w:proofErr w:type="gramEnd"/>
      <w:r w:rsidR="003E2CD0" w:rsidRPr="00E50406">
        <w:rPr>
          <w:rFonts w:ascii="標楷體" w:eastAsia="標楷體" w:hAnsi="標楷體" w:cs="新細明體" w:hint="eastAsia"/>
          <w:sz w:val="28"/>
          <w:szCs w:val="28"/>
        </w:rPr>
        <w:t>檔請email 至學會tccsit.tccsit@msa.hinet.net信箱</w:t>
      </w:r>
      <w:r w:rsidR="004B6AC5" w:rsidRPr="00E50406">
        <w:rPr>
          <w:rFonts w:ascii="標楷體" w:eastAsia="標楷體" w:hAnsi="標楷體" w:cs="新細明體" w:hint="eastAsia"/>
          <w:sz w:val="28"/>
          <w:szCs w:val="28"/>
        </w:rPr>
        <w:t>，於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6</w:t>
      </w:r>
      <w:r w:rsidR="004B6AC5" w:rsidRPr="00E50406">
        <w:rPr>
          <w:rFonts w:ascii="標楷體" w:eastAsia="標楷體" w:hAnsi="標楷體" w:cs="新細明體" w:hint="eastAsia"/>
          <w:sz w:val="28"/>
          <w:szCs w:val="28"/>
        </w:rPr>
        <w:t>月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10</w:t>
      </w:r>
      <w:r w:rsidR="004B6AC5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日</w:t>
      </w:r>
      <w:r w:rsidR="004B6AC5" w:rsidRPr="00E50406">
        <w:rPr>
          <w:rFonts w:ascii="標楷體" w:eastAsia="標楷體" w:hAnsi="標楷體" w:cs="新細明體" w:hint="eastAsia"/>
          <w:sz w:val="28"/>
          <w:szCs w:val="28"/>
        </w:rPr>
        <w:t>前寄（送）達書會辦公室彙整辦理</w:t>
      </w:r>
      <w:r w:rsidR="00FF5880" w:rsidRPr="00E50406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DE5896" w:rsidRPr="00E50406" w:rsidRDefault="00FF5880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both"/>
        <w:rPr>
          <w:rFonts w:ascii="標楷體" w:eastAsia="標楷體" w:hAnsi="標楷體" w:cs="新細明體"/>
          <w:sz w:val="28"/>
          <w:szCs w:val="28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</w:t>
      </w:r>
      <w:r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三</w:t>
      </w:r>
      <w:r w:rsidRPr="00E50406">
        <w:rPr>
          <w:rFonts w:ascii="標楷體" w:eastAsia="標楷體" w:hAnsi="標楷體" w:cs="新細明體"/>
          <w:sz w:val="28"/>
          <w:szCs w:val="28"/>
        </w:rPr>
        <w:t>）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參展資格：本會</w:t>
      </w:r>
      <w:r w:rsidR="003E2CD0" w:rsidRPr="00E50406">
        <w:rPr>
          <w:rFonts w:ascii="標楷體" w:eastAsia="標楷體" w:hAnsi="標楷體" w:cs="新細明體"/>
          <w:sz w:val="28"/>
          <w:szCs w:val="28"/>
        </w:rPr>
        <w:t>已繳納會費</w:t>
      </w:r>
      <w:r w:rsidR="003E2CD0" w:rsidRPr="00E50406">
        <w:rPr>
          <w:rFonts w:ascii="標楷體" w:eastAsia="標楷體" w:hAnsi="標楷體" w:cs="新細明體" w:hint="eastAsia"/>
          <w:sz w:val="28"/>
          <w:szCs w:val="28"/>
        </w:rPr>
        <w:t>之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會員</w:t>
      </w:r>
      <w:r w:rsidR="003E2CD0" w:rsidRPr="00E50406">
        <w:rPr>
          <w:rFonts w:ascii="標楷體" w:eastAsia="標楷體" w:hAnsi="標楷體" w:cs="新細明體" w:hint="eastAsia"/>
          <w:sz w:val="28"/>
          <w:szCs w:val="28"/>
        </w:rPr>
        <w:t>與團體會員</w:t>
      </w:r>
      <w:r w:rsidR="0048025C">
        <w:rPr>
          <w:rFonts w:ascii="標楷體" w:eastAsia="標楷體" w:hAnsi="標楷體" w:cs="新細明體" w:hint="eastAsia"/>
          <w:sz w:val="28"/>
          <w:szCs w:val="28"/>
        </w:rPr>
        <w:t>、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顧問、諮詢委員</w:t>
      </w:r>
      <w:r w:rsidR="00F53C7A">
        <w:rPr>
          <w:rFonts w:ascii="標楷體" w:eastAsia="標楷體" w:hAnsi="標楷體" w:cs="新細明體" w:hint="eastAsia"/>
          <w:sz w:val="28"/>
          <w:szCs w:val="28"/>
        </w:rPr>
        <w:t>、市縣服務處主任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。</w:t>
      </w:r>
    </w:p>
    <w:p w:rsidR="006D4E35" w:rsidRPr="00E50406" w:rsidRDefault="006D4E35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both"/>
        <w:rPr>
          <w:rFonts w:ascii="標楷體" w:eastAsia="標楷體" w:hAnsi="標楷體" w:cs="Calibri"/>
          <w:sz w:val="28"/>
          <w:szCs w:val="28"/>
          <w:highlight w:val="white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</w:t>
      </w:r>
      <w:r w:rsidR="00DE5896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四</w:t>
      </w:r>
      <w:r w:rsidRPr="00E50406">
        <w:rPr>
          <w:rFonts w:ascii="標楷體" w:eastAsia="標楷體" w:hAnsi="標楷體" w:cs="新細明體"/>
          <w:sz w:val="28"/>
          <w:szCs w:val="28"/>
        </w:rPr>
        <w:t>）</w:t>
      </w:r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為維持</w:t>
      </w:r>
      <w:proofErr w:type="gramStart"/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本會書藝</w:t>
      </w:r>
      <w:proofErr w:type="gramEnd"/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水平除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望重書壇書</w:t>
      </w:r>
      <w:proofErr w:type="gramStart"/>
      <w:r w:rsidR="00DE5896" w:rsidRPr="00E50406">
        <w:rPr>
          <w:rFonts w:ascii="標楷體" w:eastAsia="標楷體" w:hAnsi="標楷體" w:cs="新細明體"/>
          <w:sz w:val="28"/>
          <w:szCs w:val="28"/>
        </w:rPr>
        <w:t>家免</w:t>
      </w:r>
      <w:proofErr w:type="gramEnd"/>
      <w:r w:rsidR="00DE5896" w:rsidRPr="00E50406">
        <w:rPr>
          <w:rFonts w:ascii="標楷體" w:eastAsia="標楷體" w:hAnsi="標楷體" w:cs="新細明體"/>
          <w:sz w:val="28"/>
          <w:szCs w:val="28"/>
        </w:rPr>
        <w:t>審查</w:t>
      </w:r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外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，其餘</w:t>
      </w:r>
      <w:r w:rsidR="00DE5896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作品需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經</w:t>
      </w:r>
      <w:r w:rsidR="003A582D">
        <w:rPr>
          <w:rFonts w:ascii="標楷體" w:eastAsia="標楷體" w:hAnsi="標楷體" w:cs="新細明體" w:hint="eastAsia"/>
          <w:sz w:val="28"/>
          <w:szCs w:val="28"/>
        </w:rPr>
        <w:t>鑑賞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通過。如</w:t>
      </w:r>
      <w:r w:rsidR="003A566F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參展作品</w:t>
      </w:r>
      <w:r w:rsidR="00F53C7A">
        <w:rPr>
          <w:rFonts w:ascii="標楷體" w:eastAsia="標楷體" w:hAnsi="標楷體" w:cs="新細明體"/>
          <w:sz w:val="28"/>
          <w:szCs w:val="28"/>
        </w:rPr>
        <w:t>數量過多，以主辦單位分配額度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為基準，</w:t>
      </w:r>
      <w:r w:rsidR="008F0F07" w:rsidRPr="00E50406">
        <w:rPr>
          <w:rFonts w:ascii="標楷體" w:eastAsia="標楷體" w:hAnsi="標楷體" w:cs="新細明體"/>
          <w:sz w:val="28"/>
          <w:szCs w:val="28"/>
        </w:rPr>
        <w:t>擇優</w:t>
      </w:r>
      <w:r w:rsidR="003A582D">
        <w:rPr>
          <w:rFonts w:ascii="標楷體" w:eastAsia="標楷體" w:hAnsi="標楷體" w:cs="新細明體" w:hint="eastAsia"/>
          <w:sz w:val="28"/>
          <w:szCs w:val="28"/>
        </w:rPr>
        <w:t>錄取</w:t>
      </w:r>
      <w:r w:rsidR="003A582D" w:rsidRPr="00E50406">
        <w:rPr>
          <w:rFonts w:ascii="標楷體" w:eastAsia="標楷體" w:hAnsi="標楷體" w:cs="新細明體"/>
          <w:sz w:val="28"/>
          <w:szCs w:val="28"/>
        </w:rPr>
        <w:t>。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名單</w:t>
      </w:r>
      <w:r w:rsidR="00156F33" w:rsidRPr="00E50406">
        <w:rPr>
          <w:rFonts w:ascii="標楷體" w:eastAsia="標楷體" w:hAnsi="標楷體" w:cs="新細明體"/>
          <w:sz w:val="28"/>
          <w:szCs w:val="28"/>
        </w:rPr>
        <w:t>公告</w:t>
      </w:r>
      <w:r w:rsidR="003A582D">
        <w:rPr>
          <w:rFonts w:ascii="標楷體" w:eastAsia="標楷體" w:hAnsi="標楷體" w:cs="新細明體" w:hint="eastAsia"/>
          <w:sz w:val="28"/>
          <w:szCs w:val="28"/>
        </w:rPr>
        <w:t>於</w:t>
      </w:r>
      <w:r w:rsidR="00156F33" w:rsidRPr="00E50406">
        <w:rPr>
          <w:rFonts w:ascii="標楷體" w:eastAsia="標楷體" w:hAnsi="標楷體" w:cs="新細明體"/>
          <w:sz w:val="28"/>
          <w:szCs w:val="28"/>
        </w:rPr>
        <w:t>http://www.ccs.org.tw/</w:t>
      </w:r>
    </w:p>
    <w:p w:rsidR="003A566F" w:rsidRPr="00E50406" w:rsidRDefault="00FF5880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both"/>
        <w:rPr>
          <w:rFonts w:ascii="標楷體" w:eastAsia="標楷體" w:hAnsi="標楷體" w:cs="新細明體"/>
          <w:sz w:val="28"/>
          <w:szCs w:val="28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</w:t>
      </w:r>
      <w:r w:rsidR="00DE5896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五</w:t>
      </w:r>
      <w:r w:rsidRPr="00E50406">
        <w:rPr>
          <w:rFonts w:ascii="標楷體" w:eastAsia="標楷體" w:hAnsi="標楷體" w:cs="新細明體"/>
          <w:sz w:val="28"/>
          <w:szCs w:val="28"/>
        </w:rPr>
        <w:t>）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參展作品</w:t>
      </w:r>
      <w:r w:rsidR="00156F33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由主辦單位裱褙、</w:t>
      </w:r>
      <w:r w:rsidR="00DE5896" w:rsidRPr="00E50406">
        <w:rPr>
          <w:rFonts w:ascii="標楷體" w:eastAsia="標楷體" w:hAnsi="標楷體" w:cs="細明體" w:hint="eastAsia"/>
          <w:sz w:val="28"/>
          <w:szCs w:val="28"/>
          <w:highlight w:val="white"/>
        </w:rPr>
        <w:t>印製專輯，</w:t>
      </w:r>
      <w:r w:rsidR="003A582D">
        <w:rPr>
          <w:rFonts w:ascii="標楷體" w:eastAsia="標楷體" w:hAnsi="標楷體" w:cs="細明體" w:hint="eastAsia"/>
          <w:sz w:val="28"/>
          <w:szCs w:val="28"/>
          <w:highlight w:val="white"/>
        </w:rPr>
        <w:t>預計</w:t>
      </w:r>
      <w:r w:rsidR="00DE5896" w:rsidRPr="00E50406">
        <w:rPr>
          <w:rFonts w:ascii="標楷體" w:eastAsia="標楷體" w:hAnsi="標楷體" w:cs="新細明體" w:hint="eastAsia"/>
          <w:sz w:val="28"/>
          <w:szCs w:val="28"/>
        </w:rPr>
        <w:t>於9月</w:t>
      </w:r>
      <w:r w:rsidR="00A223F7" w:rsidRPr="00E50406">
        <w:rPr>
          <w:rFonts w:ascii="標楷體" w:eastAsia="標楷體" w:hAnsi="標楷體" w:cs="新細明體" w:hint="eastAsia"/>
          <w:sz w:val="28"/>
          <w:szCs w:val="28"/>
        </w:rPr>
        <w:t>3</w:t>
      </w:r>
      <w:r w:rsidR="00DE5896" w:rsidRPr="00E50406">
        <w:rPr>
          <w:rFonts w:ascii="標楷體" w:eastAsia="標楷體" w:hAnsi="標楷體" w:cs="新細明體" w:hint="eastAsia"/>
          <w:sz w:val="28"/>
          <w:szCs w:val="28"/>
        </w:rPr>
        <w:t>日</w:t>
      </w:r>
      <w:r w:rsidR="00156F33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於</w:t>
      </w:r>
      <w:r w:rsidR="00DE5896" w:rsidRPr="00E50406">
        <w:rPr>
          <w:rFonts w:ascii="標楷體" w:eastAsia="標楷體" w:hAnsi="標楷體" w:cs="新細明體" w:hint="eastAsia"/>
          <w:sz w:val="28"/>
          <w:szCs w:val="28"/>
        </w:rPr>
        <w:t>廈門</w:t>
      </w:r>
      <w:r w:rsidR="003A582D">
        <w:rPr>
          <w:rFonts w:ascii="標楷體" w:eastAsia="標楷體" w:hAnsi="標楷體" w:cs="新細明體" w:hint="eastAsia"/>
          <w:sz w:val="28"/>
          <w:szCs w:val="28"/>
        </w:rPr>
        <w:t>美術館</w:t>
      </w:r>
      <w:r w:rsidR="00DE5896" w:rsidRPr="00E50406">
        <w:rPr>
          <w:rFonts w:ascii="標楷體" w:eastAsia="標楷體" w:hAnsi="標楷體" w:cs="新細明體" w:hint="eastAsia"/>
          <w:sz w:val="28"/>
          <w:szCs w:val="28"/>
        </w:rPr>
        <w:t>揭幕</w:t>
      </w:r>
      <w:r w:rsidR="00156F33"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展出，經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大陸巡迴展出後由主辦單位收藏，</w:t>
      </w:r>
      <w:r w:rsidR="00DE5896" w:rsidRPr="00E50406">
        <w:rPr>
          <w:rFonts w:ascii="標楷體" w:eastAsia="標楷體" w:hAnsi="標楷體" w:cs="新細明體"/>
          <w:sz w:val="28"/>
          <w:szCs w:val="28"/>
          <w:u w:val="single"/>
        </w:rPr>
        <w:t>不再退件</w:t>
      </w:r>
      <w:r w:rsidR="00DE5896" w:rsidRPr="00E50406">
        <w:rPr>
          <w:rFonts w:ascii="標楷體" w:eastAsia="標楷體" w:hAnsi="標楷體" w:cs="新細明體"/>
          <w:sz w:val="28"/>
          <w:szCs w:val="28"/>
        </w:rPr>
        <w:t>。</w:t>
      </w:r>
      <w:r w:rsidR="0027312A" w:rsidRPr="00E50406">
        <w:rPr>
          <w:rFonts w:ascii="標楷體" w:eastAsia="標楷體" w:hAnsi="標楷體" w:cs="新細明體"/>
          <w:sz w:val="28"/>
          <w:szCs w:val="28"/>
        </w:rPr>
        <w:t>未能參展者</w:t>
      </w:r>
      <w:proofErr w:type="gramStart"/>
      <w:r w:rsidR="0027312A" w:rsidRPr="00E50406">
        <w:rPr>
          <w:rFonts w:ascii="標楷體" w:eastAsia="標楷體" w:hAnsi="標楷體" w:cs="新細明體"/>
          <w:sz w:val="28"/>
          <w:szCs w:val="28"/>
        </w:rPr>
        <w:t>如需退件</w:t>
      </w:r>
      <w:proofErr w:type="gramEnd"/>
      <w:r w:rsidR="0027312A" w:rsidRPr="00E50406">
        <w:rPr>
          <w:rFonts w:ascii="標楷體" w:eastAsia="標楷體" w:hAnsi="標楷體" w:cs="新細明體"/>
          <w:sz w:val="28"/>
          <w:szCs w:val="28"/>
        </w:rPr>
        <w:t>，請自取或付回郵辦理，或留本會處理運用；</w:t>
      </w:r>
    </w:p>
    <w:p w:rsidR="00DE5896" w:rsidRPr="00E50406" w:rsidRDefault="003A566F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both"/>
        <w:rPr>
          <w:rFonts w:ascii="標楷體" w:eastAsia="標楷體" w:hAnsi="標楷體" w:cs="新細明體"/>
          <w:sz w:val="28"/>
          <w:szCs w:val="28"/>
        </w:rPr>
      </w:pPr>
      <w:r w:rsidRPr="00E50406">
        <w:rPr>
          <w:rFonts w:ascii="標楷體" w:eastAsia="標楷體" w:hAnsi="標楷體" w:cs="新細明體"/>
          <w:sz w:val="28"/>
          <w:szCs w:val="28"/>
        </w:rPr>
        <w:t>（</w:t>
      </w:r>
      <w:r w:rsidRPr="00E50406">
        <w:rPr>
          <w:rFonts w:ascii="標楷體" w:eastAsia="標楷體" w:hAnsi="標楷體" w:cs="新細明體" w:hint="eastAsia"/>
          <w:sz w:val="28"/>
          <w:szCs w:val="28"/>
          <w:lang w:eastAsia="zh-HK"/>
        </w:rPr>
        <w:t>五</w:t>
      </w:r>
      <w:r w:rsidRPr="00E50406">
        <w:rPr>
          <w:rFonts w:ascii="標楷體" w:eastAsia="標楷體" w:hAnsi="標楷體" w:cs="新細明體"/>
          <w:sz w:val="28"/>
          <w:szCs w:val="28"/>
        </w:rPr>
        <w:t>）</w:t>
      </w:r>
      <w:r w:rsidR="00DE5896" w:rsidRPr="00E50406">
        <w:rPr>
          <w:rFonts w:ascii="標楷體" w:eastAsia="標楷體" w:hAnsi="標楷體" w:cs="新細明體" w:hint="eastAsia"/>
          <w:sz w:val="28"/>
          <w:szCs w:val="28"/>
        </w:rPr>
        <w:t>敬請    參與支持為感。</w:t>
      </w:r>
    </w:p>
    <w:p w:rsidR="003E2CD0" w:rsidRDefault="003E2CD0" w:rsidP="00DA5BC0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both"/>
        <w:rPr>
          <w:rFonts w:asciiTheme="minorEastAsia" w:hAnsiTheme="minorEastAsia" w:cs="新細明體"/>
          <w:sz w:val="28"/>
          <w:szCs w:val="28"/>
        </w:rPr>
      </w:pPr>
    </w:p>
    <w:p w:rsidR="00DE5896" w:rsidRDefault="008F0F07" w:rsidP="008F0F07">
      <w:pPr>
        <w:jc w:val="center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noProof/>
          <w:sz w:val="28"/>
          <w:szCs w:val="28"/>
        </w:rPr>
        <w:drawing>
          <wp:inline distT="0" distB="0" distL="0" distR="0" wp14:anchorId="430FF549" wp14:editId="5641DBB1">
            <wp:extent cx="3459193" cy="1013292"/>
            <wp:effectExtent l="0" t="0" r="825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49" cy="101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896">
        <w:rPr>
          <w:rFonts w:ascii="新細明體" w:eastAsia="新細明體" w:hAnsi="新細明體" w:cs="新細明體"/>
          <w:sz w:val="28"/>
          <w:szCs w:val="28"/>
        </w:rPr>
        <w:br w:type="page"/>
      </w:r>
    </w:p>
    <w:p w:rsidR="0067406F" w:rsidRPr="00E50406" w:rsidRDefault="00E8595C" w:rsidP="00E8595C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標楷體" w:eastAsia="標楷體" w:hAnsi="標楷體"/>
          <w:b/>
          <w:sz w:val="28"/>
        </w:rPr>
      </w:pPr>
      <w:r w:rsidRPr="00E50406">
        <w:rPr>
          <w:rFonts w:ascii="標楷體" w:eastAsia="標楷體" w:hAnsi="標楷體" w:hint="eastAsia"/>
          <w:b/>
          <w:sz w:val="28"/>
          <w:lang w:eastAsia="zh-HK"/>
        </w:rPr>
        <w:lastRenderedPageBreak/>
        <w:t>附件</w:t>
      </w:r>
    </w:p>
    <w:tbl>
      <w:tblPr>
        <w:tblStyle w:val="a5"/>
        <w:tblW w:w="935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3183"/>
        <w:gridCol w:w="709"/>
        <w:gridCol w:w="4430"/>
      </w:tblGrid>
      <w:tr w:rsidR="0067406F" w:rsidRPr="00E50406" w:rsidTr="00D62B48">
        <w:trPr>
          <w:trHeight w:val="500"/>
          <w:jc w:val="center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67406F" w:rsidP="00837416">
            <w:pPr>
              <w:widowControl w:val="0"/>
              <w:jc w:val="center"/>
              <w:rPr>
                <w:rFonts w:asciiTheme="minorEastAsia" w:hAnsiTheme="minorEastAsia"/>
                <w:b/>
              </w:rPr>
            </w:pPr>
          </w:p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  <w:b/>
              </w:rPr>
            </w:pPr>
            <w:r w:rsidRPr="00E50406">
              <w:rPr>
                <w:rFonts w:asciiTheme="minorEastAsia" w:hAnsiTheme="minorEastAsia" w:cs="Apple LiGothic Medium"/>
                <w:b/>
                <w:sz w:val="28"/>
                <w:szCs w:val="28"/>
              </w:rPr>
              <w:t>台灣中國書法學會</w:t>
            </w:r>
          </w:p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  <w:b/>
              </w:rPr>
            </w:pPr>
            <w:r w:rsidRPr="00E50406">
              <w:rPr>
                <w:rFonts w:asciiTheme="minorEastAsia" w:hAnsiTheme="minorEastAsia" w:cs="Apple LiGothic Medium"/>
                <w:b/>
                <w:sz w:val="28"/>
                <w:szCs w:val="28"/>
              </w:rPr>
              <w:t>參加201</w:t>
            </w:r>
            <w:r w:rsidR="00A84D19" w:rsidRPr="00E50406">
              <w:rPr>
                <w:rFonts w:asciiTheme="minorEastAsia" w:hAnsiTheme="minorEastAsia" w:cs="Apple LiGothic Medium" w:hint="eastAsia"/>
                <w:b/>
                <w:sz w:val="28"/>
                <w:szCs w:val="28"/>
              </w:rPr>
              <w:t>9</w:t>
            </w:r>
            <w:r w:rsidRPr="00E50406">
              <w:rPr>
                <w:rFonts w:asciiTheme="minorEastAsia" w:hAnsiTheme="minorEastAsia" w:cs="Apple LiGothic Medium"/>
                <w:b/>
                <w:sz w:val="28"/>
                <w:szCs w:val="28"/>
              </w:rPr>
              <w:t>「中華情、中國夢－兩岸美術書法交流展」送件表</w:t>
            </w:r>
          </w:p>
          <w:p w:rsidR="0067406F" w:rsidRPr="00E50406" w:rsidRDefault="0067406F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</w:p>
        </w:tc>
      </w:tr>
      <w:tr w:rsidR="0067406F" w:rsidRPr="00E50406" w:rsidTr="00D62B48">
        <w:trPr>
          <w:trHeight w:val="8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姓</w:t>
            </w:r>
          </w:p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名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67406F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電</w:t>
            </w:r>
          </w:p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話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Pr="00E50406" w:rsidRDefault="0067406F" w:rsidP="008374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406F" w:rsidRPr="00E50406" w:rsidTr="00D62B48">
        <w:trPr>
          <w:trHeight w:val="840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27312A" w:rsidP="00837416">
            <w:pPr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現</w:t>
            </w:r>
          </w:p>
          <w:p w:rsidR="0067406F" w:rsidRPr="00E50406" w:rsidRDefault="0027312A" w:rsidP="00837416">
            <w:pPr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67406F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Pr="00E50406" w:rsidRDefault="0027312A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電子信箱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Pr="00E50406" w:rsidRDefault="0067406F" w:rsidP="00837416">
            <w:pPr>
              <w:jc w:val="center"/>
              <w:rPr>
                <w:rFonts w:asciiTheme="minorEastAsia" w:hAnsiTheme="minorEastAsia"/>
              </w:rPr>
            </w:pPr>
          </w:p>
          <w:p w:rsidR="0067406F" w:rsidRPr="00E50406" w:rsidRDefault="0067406F" w:rsidP="0083741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7406F" w:rsidRPr="00E50406" w:rsidTr="00D62B48">
        <w:trPr>
          <w:trHeight w:val="1260"/>
          <w:jc w:val="center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06F" w:rsidRPr="00E50406" w:rsidRDefault="0027312A" w:rsidP="00837416">
            <w:pPr>
              <w:widowControl w:val="0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住址：</w:t>
            </w:r>
          </w:p>
          <w:p w:rsidR="0067406F" w:rsidRPr="00E50406" w:rsidRDefault="0067406F" w:rsidP="00837416">
            <w:pPr>
              <w:widowControl w:val="0"/>
              <w:jc w:val="center"/>
              <w:rPr>
                <w:rFonts w:asciiTheme="minorEastAsia" w:hAnsiTheme="minorEastAsia"/>
              </w:rPr>
            </w:pPr>
          </w:p>
        </w:tc>
      </w:tr>
      <w:tr w:rsidR="0067406F" w:rsidRPr="00E50406" w:rsidTr="00D62B48">
        <w:trPr>
          <w:trHeight w:val="3274"/>
          <w:jc w:val="center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6F" w:rsidRPr="00E50406" w:rsidRDefault="0027312A" w:rsidP="00837416">
            <w:pPr>
              <w:widowControl w:val="0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簡歷</w:t>
            </w:r>
            <w:proofErr w:type="gramStart"/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及書歷</w:t>
            </w:r>
            <w:proofErr w:type="gramEnd"/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：（限100字內）</w:t>
            </w:r>
          </w:p>
          <w:p w:rsidR="0067406F" w:rsidRPr="00E50406" w:rsidRDefault="0067406F" w:rsidP="00837416">
            <w:pPr>
              <w:widowControl w:val="0"/>
              <w:ind w:left="631" w:hanging="773"/>
              <w:rPr>
                <w:rFonts w:asciiTheme="minorEastAsia" w:hAnsiTheme="minorEastAsia"/>
              </w:rPr>
            </w:pPr>
          </w:p>
        </w:tc>
      </w:tr>
      <w:tr w:rsidR="0067406F" w:rsidRPr="00E50406" w:rsidTr="00D62B48">
        <w:trPr>
          <w:trHeight w:val="4070"/>
          <w:jc w:val="center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48" w:rsidRPr="00E50406" w:rsidRDefault="0027312A" w:rsidP="00D62B48">
            <w:pPr>
              <w:widowControl w:val="0"/>
              <w:rPr>
                <w:rFonts w:asciiTheme="minorEastAsia" w:hAnsiTheme="minorEastAsia"/>
              </w:rPr>
            </w:pPr>
            <w:r w:rsidRPr="00E50406">
              <w:rPr>
                <w:rFonts w:asciiTheme="minorEastAsia" w:hAnsiTheme="minorEastAsia" w:cs="新細明體"/>
                <w:sz w:val="24"/>
                <w:szCs w:val="24"/>
              </w:rPr>
              <w:t>作品釋文：（請正楷書寫）</w:t>
            </w:r>
          </w:p>
        </w:tc>
      </w:tr>
    </w:tbl>
    <w:p w:rsidR="0067406F" w:rsidRPr="00E50406" w:rsidRDefault="0067406F" w:rsidP="00837416">
      <w:pPr>
        <w:widowControl w:val="0"/>
        <w:jc w:val="center"/>
        <w:rPr>
          <w:rFonts w:asciiTheme="minorEastAsia" w:hAnsiTheme="minorEastAsia"/>
          <w:sz w:val="18"/>
        </w:rPr>
      </w:pPr>
    </w:p>
    <w:p w:rsidR="0067406F" w:rsidRPr="00E50406" w:rsidRDefault="0027312A" w:rsidP="00D62B48">
      <w:pPr>
        <w:widowControl w:val="0"/>
        <w:ind w:leftChars="200" w:left="708" w:hangingChars="110" w:hanging="308"/>
        <w:rPr>
          <w:rFonts w:asciiTheme="minorEastAsia" w:hAnsiTheme="minorEastAsia" w:cs="新細明體"/>
          <w:b/>
          <w:sz w:val="32"/>
          <w:szCs w:val="32"/>
        </w:rPr>
      </w:pPr>
      <w:r w:rsidRPr="00E50406">
        <w:rPr>
          <w:rFonts w:asciiTheme="minorEastAsia" w:hAnsiTheme="minorEastAsia" w:cs="新細明體"/>
          <w:b/>
          <w:sz w:val="28"/>
          <w:szCs w:val="32"/>
        </w:rPr>
        <w:t>※</w:t>
      </w:r>
      <w:r w:rsidRPr="00E50406">
        <w:rPr>
          <w:rFonts w:asciiTheme="minorEastAsia" w:hAnsiTheme="minorEastAsia" w:cs="新細明體"/>
          <w:b/>
          <w:sz w:val="32"/>
          <w:szCs w:val="32"/>
        </w:rPr>
        <w:t>送件尺寸：4尺全開135 X 70 cm 直式</w:t>
      </w:r>
    </w:p>
    <w:p w:rsidR="007C17D5" w:rsidRPr="00E50406" w:rsidRDefault="00281336" w:rsidP="00D62B48">
      <w:pPr>
        <w:widowControl w:val="0"/>
        <w:ind w:leftChars="200" w:left="752" w:hangingChars="110" w:hanging="352"/>
        <w:rPr>
          <w:rFonts w:asciiTheme="minorEastAsia" w:hAnsiTheme="minorEastAsia"/>
          <w:b/>
          <w:sz w:val="32"/>
          <w:szCs w:val="32"/>
        </w:rPr>
      </w:pPr>
      <w:r w:rsidRPr="00E50406">
        <w:rPr>
          <w:rFonts w:asciiTheme="minorEastAsia" w:hAnsiTheme="minorEastAsia" w:hint="eastAsia"/>
          <w:b/>
          <w:sz w:val="32"/>
          <w:szCs w:val="32"/>
        </w:rPr>
        <w:t>※</w:t>
      </w:r>
      <w:r w:rsidRPr="00E50406">
        <w:rPr>
          <w:rFonts w:asciiTheme="minorEastAsia" w:hAnsiTheme="minorEastAsia" w:hint="eastAsia"/>
          <w:b/>
          <w:color w:val="FF0000"/>
          <w:sz w:val="32"/>
          <w:szCs w:val="32"/>
          <w:lang w:eastAsia="zh-HK"/>
        </w:rPr>
        <w:t>書</w:t>
      </w:r>
      <w:r w:rsidR="007C17D5" w:rsidRPr="00E50406">
        <w:rPr>
          <w:rFonts w:asciiTheme="minorEastAsia" w:hAnsiTheme="minorEastAsia" w:hint="eastAsia"/>
          <w:b/>
          <w:color w:val="FF0000"/>
          <w:sz w:val="32"/>
          <w:szCs w:val="32"/>
        </w:rPr>
        <w:t>寫上面</w:t>
      </w:r>
      <w:r w:rsidR="003E2CD0" w:rsidRPr="00E50406">
        <w:rPr>
          <w:rFonts w:asciiTheme="minorEastAsia" w:hAnsiTheme="minorEastAsia" w:hint="eastAsia"/>
          <w:b/>
          <w:color w:val="FF0000"/>
          <w:sz w:val="32"/>
          <w:szCs w:val="32"/>
        </w:rPr>
        <w:t>指定之家訓家規</w:t>
      </w:r>
      <w:r w:rsidRPr="00E50406">
        <w:rPr>
          <w:rFonts w:asciiTheme="minorEastAsia" w:hAnsiTheme="minorEastAsia" w:hint="eastAsia"/>
          <w:b/>
          <w:color w:val="FF0000"/>
          <w:sz w:val="32"/>
          <w:szCs w:val="32"/>
        </w:rPr>
        <w:t>。</w:t>
      </w:r>
    </w:p>
    <w:p w:rsidR="0067406F" w:rsidRPr="00E50406" w:rsidRDefault="0027312A" w:rsidP="00D62B48">
      <w:pPr>
        <w:widowControl w:val="0"/>
        <w:ind w:leftChars="200" w:left="752" w:hangingChars="110" w:hanging="352"/>
        <w:rPr>
          <w:rFonts w:asciiTheme="minorEastAsia" w:hAnsiTheme="minorEastAsia"/>
          <w:b/>
          <w:sz w:val="32"/>
          <w:szCs w:val="32"/>
        </w:rPr>
      </w:pPr>
      <w:r w:rsidRPr="00E50406">
        <w:rPr>
          <w:rFonts w:asciiTheme="minorEastAsia" w:hAnsiTheme="minorEastAsia" w:cs="新細明體"/>
          <w:b/>
          <w:sz w:val="32"/>
          <w:szCs w:val="32"/>
        </w:rPr>
        <w:t>※收件：即日起至</w:t>
      </w:r>
      <w:r w:rsidR="003E2CD0" w:rsidRPr="00E50406">
        <w:rPr>
          <w:rFonts w:asciiTheme="minorEastAsia" w:hAnsiTheme="minorEastAsia" w:cs="新細明體" w:hint="eastAsia"/>
          <w:b/>
          <w:sz w:val="32"/>
          <w:szCs w:val="32"/>
        </w:rPr>
        <w:t>6</w:t>
      </w:r>
      <w:r w:rsidRPr="00E50406">
        <w:rPr>
          <w:rFonts w:asciiTheme="minorEastAsia" w:hAnsiTheme="minorEastAsia" w:cs="新細明體"/>
          <w:b/>
          <w:sz w:val="32"/>
          <w:szCs w:val="32"/>
        </w:rPr>
        <w:t>月</w:t>
      </w:r>
      <w:r w:rsidR="008E2FE7">
        <w:rPr>
          <w:rFonts w:asciiTheme="minorEastAsia" w:hAnsiTheme="minorEastAsia" w:cs="新細明體" w:hint="eastAsia"/>
          <w:b/>
          <w:sz w:val="32"/>
          <w:szCs w:val="32"/>
        </w:rPr>
        <w:t>28</w:t>
      </w:r>
      <w:r w:rsidRPr="00E50406">
        <w:rPr>
          <w:rFonts w:asciiTheme="minorEastAsia" w:hAnsiTheme="minorEastAsia" w:cs="新細明體"/>
          <w:b/>
          <w:sz w:val="32"/>
          <w:szCs w:val="32"/>
        </w:rPr>
        <w:t>日止。</w:t>
      </w:r>
      <w:bookmarkStart w:id="0" w:name="_GoBack"/>
      <w:bookmarkEnd w:id="0"/>
    </w:p>
    <w:p w:rsidR="0067406F" w:rsidRPr="00E50406" w:rsidRDefault="0067406F">
      <w:pPr>
        <w:widowControl w:val="0"/>
        <w:rPr>
          <w:rFonts w:asciiTheme="minorEastAsia" w:hAnsiTheme="minorEastAsia"/>
          <w:sz w:val="18"/>
        </w:rPr>
      </w:pPr>
    </w:p>
    <w:sectPr w:rsidR="0067406F" w:rsidRPr="00E50406" w:rsidSect="00385CD2">
      <w:pgSz w:w="11900" w:h="16840"/>
      <w:pgMar w:top="1134" w:right="1077" w:bottom="1134" w:left="107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13" w:rsidRDefault="00C47413" w:rsidP="00837416">
      <w:r>
        <w:separator/>
      </w:r>
    </w:p>
  </w:endnote>
  <w:endnote w:type="continuationSeparator" w:id="0">
    <w:p w:rsidR="00C47413" w:rsidRDefault="00C47413" w:rsidP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LiGothic Medium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13" w:rsidRDefault="00C47413" w:rsidP="00837416">
      <w:r>
        <w:separator/>
      </w:r>
    </w:p>
  </w:footnote>
  <w:footnote w:type="continuationSeparator" w:id="0">
    <w:p w:rsidR="00C47413" w:rsidRDefault="00C47413" w:rsidP="008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464"/>
    <w:multiLevelType w:val="hybridMultilevel"/>
    <w:tmpl w:val="09D0BF5A"/>
    <w:lvl w:ilvl="0" w:tplc="2ECE107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406F"/>
    <w:rsid w:val="000538E1"/>
    <w:rsid w:val="00081CD6"/>
    <w:rsid w:val="000C4282"/>
    <w:rsid w:val="00156F33"/>
    <w:rsid w:val="00173203"/>
    <w:rsid w:val="00190CA6"/>
    <w:rsid w:val="0027312A"/>
    <w:rsid w:val="00281336"/>
    <w:rsid w:val="002F24FF"/>
    <w:rsid w:val="00332B39"/>
    <w:rsid w:val="00385CD2"/>
    <w:rsid w:val="003A566F"/>
    <w:rsid w:val="003A582D"/>
    <w:rsid w:val="003E2CD0"/>
    <w:rsid w:val="00437C1E"/>
    <w:rsid w:val="0048025C"/>
    <w:rsid w:val="004B6AC5"/>
    <w:rsid w:val="004F5DBF"/>
    <w:rsid w:val="00614436"/>
    <w:rsid w:val="0067406F"/>
    <w:rsid w:val="006D4E35"/>
    <w:rsid w:val="006F4813"/>
    <w:rsid w:val="007C17D5"/>
    <w:rsid w:val="00837416"/>
    <w:rsid w:val="008E2FE7"/>
    <w:rsid w:val="008E4344"/>
    <w:rsid w:val="008F0F07"/>
    <w:rsid w:val="009E7BD0"/>
    <w:rsid w:val="00A014CB"/>
    <w:rsid w:val="00A223F7"/>
    <w:rsid w:val="00A84D19"/>
    <w:rsid w:val="00B460A4"/>
    <w:rsid w:val="00BD32BA"/>
    <w:rsid w:val="00C47413"/>
    <w:rsid w:val="00D62B48"/>
    <w:rsid w:val="00DA5BC0"/>
    <w:rsid w:val="00DE5896"/>
    <w:rsid w:val="00E152C5"/>
    <w:rsid w:val="00E50406"/>
    <w:rsid w:val="00E8595C"/>
    <w:rsid w:val="00F53C7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2019-04-23T05:31:00Z</cp:lastPrinted>
  <dcterms:created xsi:type="dcterms:W3CDTF">2019-06-04T01:45:00Z</dcterms:created>
  <dcterms:modified xsi:type="dcterms:W3CDTF">2019-06-04T01:45:00Z</dcterms:modified>
</cp:coreProperties>
</file>